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买受方（甲方）：威海建设集团股份有限公司</w:t>
      </w: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出卖方（乙方）：</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日签订的编号为</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、本协议与编号为</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lang w:val="en-US" w:eastAsia="zh-CN"/>
        </w:rPr>
        <w:t xml:space="preserve">                                            </w:t>
      </w:r>
      <w:bookmarkStart w:id="0" w:name="_GoBack"/>
      <w:bookmarkEnd w:id="0"/>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692"/>
        <w:gridCol w:w="1416"/>
        <w:gridCol w:w="1041"/>
        <w:gridCol w:w="1687"/>
        <w:gridCol w:w="1248"/>
        <w:gridCol w:w="1269"/>
        <w:gridCol w:w="1041"/>
        <w:gridCol w:w="1789"/>
      </w:tblGrid>
      <w:tr>
        <w:tblPrEx>
          <w:tblCellMar>
            <w:top w:w="0" w:type="dxa"/>
            <w:left w:w="108" w:type="dxa"/>
            <w:bottom w:w="0" w:type="dxa"/>
            <w:right w:w="108" w:type="dxa"/>
          </w:tblCellMar>
        </w:tblPrEx>
        <w:trPr>
          <w:trHeight w:val="473" w:hRule="atLeast"/>
        </w:trPr>
        <w:tc>
          <w:tcPr>
            <w:tcW w:w="10183" w:type="dxa"/>
            <w:gridSpan w:val="8"/>
            <w:tcBorders>
              <w:top w:val="nil"/>
              <w:left w:val="nil"/>
              <w:bottom w:val="single" w:color="000000" w:sz="4" w:space="0"/>
              <w:right w:val="nil"/>
            </w:tcBorders>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抵顶名录-房产</w:t>
            </w:r>
          </w:p>
        </w:tc>
      </w:tr>
      <w:tr>
        <w:tblPrEx>
          <w:tblCellMar>
            <w:top w:w="0" w:type="dxa"/>
            <w:left w:w="108" w:type="dxa"/>
            <w:bottom w:w="0" w:type="dxa"/>
            <w:right w:w="108" w:type="dxa"/>
          </w:tblCellMar>
        </w:tblPrEx>
        <w:trPr>
          <w:trHeight w:val="588"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41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楼号房号</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房产面积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草厦信息</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草厦金额</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车位信息</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车位金额</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合计金额</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广安磐麓学院</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S21,17.32平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45032</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2,116,377.42 </w:t>
            </w:r>
          </w:p>
        </w:tc>
      </w:tr>
      <w:tr>
        <w:tblPrEx>
          <w:tblCellMar>
            <w:top w:w="0" w:type="dxa"/>
            <w:left w:w="108" w:type="dxa"/>
            <w:bottom w:w="0" w:type="dxa"/>
            <w:right w:w="108" w:type="dxa"/>
          </w:tblCellMar>
        </w:tblPrEx>
        <w:trPr>
          <w:trHeight w:val="38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5#404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2"/>
                <w:szCs w:val="22"/>
              </w:rPr>
              <w:t>S27 11.68平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30368</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2,065,237.42 </w:t>
            </w:r>
          </w:p>
        </w:tc>
      </w:tr>
      <w:tr>
        <w:tblPrEx>
          <w:tblCellMar>
            <w:top w:w="0" w:type="dxa"/>
            <w:left w:w="108" w:type="dxa"/>
            <w:bottom w:w="0" w:type="dxa"/>
            <w:right w:w="108" w:type="dxa"/>
          </w:tblCellMar>
        </w:tblPrEx>
        <w:trPr>
          <w:trHeight w:val="47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4,181,614.84 </w:t>
            </w:r>
          </w:p>
        </w:tc>
      </w:tr>
      <w:tr>
        <w:tblPrEx>
          <w:tblCellMar>
            <w:top w:w="0" w:type="dxa"/>
            <w:left w:w="108" w:type="dxa"/>
            <w:bottom w:w="0" w:type="dxa"/>
            <w:right w:w="108" w:type="dxa"/>
          </w:tblCellMar>
        </w:tblPrEx>
        <w:trPr>
          <w:trHeight w:val="382" w:hRule="atLeast"/>
        </w:trPr>
        <w:tc>
          <w:tcPr>
            <w:tcW w:w="69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龙山湖</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97.36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S66，10.39平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723,508.00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10#2102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S61，11.07平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728,979.00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S40,12.88平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663,963.00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93.53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659,180.40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S23,9.8平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657,192.40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S32，8.28平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681,118.40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21#902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S30，7.63平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686,877.10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10#104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90.32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S11，17.77平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629,341.00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673,507.20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79.18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S60,8.39平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609,284.90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33#203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S40,9.27平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681,146.00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33#703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S53,8.45平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693,381.50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33#803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S54，9.01平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697,892.00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98.39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682,468.80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688,439.10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33#1502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S13，7.88平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719,709.00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S33，11.71平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687,129.30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S62，8.36平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681,807.20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34#403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S52,8.06平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679,776.00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S7，8.61平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703,176.00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S29，8.02平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695,599.80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S4，12.47平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724,208.10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S15，14.33平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736,983.00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S10，14.53平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622,620.10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S53，6.82平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634,899.40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S59，9.6平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646,693.60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35#1105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S49,6.63平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638,229.10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96.89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S8,10.07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642,216.50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S28，7.73平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702,384.50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9-2401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99.87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744,161.50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37套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20,415,871.90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烟台旭辉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A10,23#202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247.18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创新园A1号楼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183.09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1,583,728.50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71.56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618,994.00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134.43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1,162,819.50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630,538.50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10套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8,994,569.50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新悦春辉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S58</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D020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1,239,548.00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6#1302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139.76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31000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1,430,514.00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2,670,062.00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荣成湖畔林居</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9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411,804.00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鼎顺商务楼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40.73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474,830.00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417,629.00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58.58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633,894.00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144.68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1,665,267.00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w:t>
            </w:r>
            <w:r>
              <w:rPr>
                <w:rFonts w:hint="eastAsia" w:asciiTheme="minorEastAsia" w:hAnsiTheme="minorEastAsia" w:cstheme="minorEastAsia"/>
                <w:b/>
                <w:bCs/>
                <w:color w:val="000000"/>
                <w:kern w:val="0"/>
                <w:sz w:val="22"/>
                <w:szCs w:val="22"/>
              </w:rPr>
              <w:t>3,191,620.00</w:t>
            </w:r>
            <w:r>
              <w:rPr>
                <w:rFonts w:hint="eastAsia" w:asciiTheme="minorEastAsia" w:hAnsiTheme="minorEastAsia" w:cstheme="minorEastAsia"/>
                <w:b/>
                <w:bCs/>
                <w:color w:val="000000"/>
                <w:kern w:val="0"/>
                <w:sz w:val="24"/>
              </w:rPr>
              <w:t xml:space="preserve">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青岛中路87#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3015A003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16.3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204,526.00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3016A005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34.54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376,431.00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3017A006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15.41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179,422.00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3018A007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73,073.00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3020A009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145,041.00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3021A010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3022A011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243,462.00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3023A012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136,941.00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3024A013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3025A015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143,086.00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3026A016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3027A017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243,303.00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3028A018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136,763.00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3029A019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3043A035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3044A036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3051A053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3052A055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3053A056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143,256.00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3054A057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3055A058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152,467.00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3010C001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393,920.00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3011C002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3012C003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3086C005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271,382.00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3087C006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275,040.00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3088C007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280,362.00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3089C008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282,191.00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3090C009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283,854.00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3097C059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202,524.00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3085C061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3093C062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121,844.00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3092C063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3112A106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190,143.00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3113A107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183,409.00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3115A109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156,051.00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3114A110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3126A111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3125A112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137,739.00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3128A117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212,715.00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3127A118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3139A119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3059A062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154,413.00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3060A063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157,630.00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3061A065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151,324.00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3062A066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3083A089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218,929.00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3098A090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224,506.00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3056A059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150,333.00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3042A033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319,124.00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3196C021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3243C022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287,389.00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3166C026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6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2"/>
                <w:szCs w:val="22"/>
              </w:rPr>
              <w:t xml:space="preserve">10,434,976.00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家家悦文涛阁</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48.61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340270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340,270.00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1#1单元851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371,420.00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9套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2,994,880.00 </w:t>
            </w:r>
          </w:p>
        </w:tc>
      </w:tr>
      <w:tr>
        <w:tblPrEx>
          <w:tblCellMar>
            <w:top w:w="0" w:type="dxa"/>
            <w:left w:w="108" w:type="dxa"/>
            <w:bottom w:w="0" w:type="dxa"/>
            <w:right w:w="108" w:type="dxa"/>
          </w:tblCellMar>
        </w:tblPrEx>
        <w:trPr>
          <w:trHeight w:val="3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tcPr>
          <w:p>
            <w:pPr>
              <w:widowControl/>
              <w:jc w:val="center"/>
              <w:textAlignment w:val="top"/>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99" w:hRule="atLeast"/>
        </w:trPr>
        <w:tc>
          <w:tcPr>
            <w:tcW w:w="692" w:type="dxa"/>
            <w:tcBorders>
              <w:top w:val="nil"/>
              <w:left w:val="nil"/>
              <w:bottom w:val="nil"/>
              <w:right w:val="nil"/>
            </w:tcBorders>
            <w:vAlign w:val="center"/>
          </w:tcPr>
          <w:p>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r>
      <w:tr>
        <w:tblPrEx>
          <w:tblCellMar>
            <w:top w:w="0" w:type="dxa"/>
            <w:left w:w="108" w:type="dxa"/>
            <w:bottom w:w="0" w:type="dxa"/>
            <w:right w:w="108" w:type="dxa"/>
          </w:tblCellMar>
        </w:tblPrEx>
        <w:trPr>
          <w:trHeight w:val="290" w:hRule="atLeast"/>
        </w:trPr>
        <w:tc>
          <w:tcPr>
            <w:tcW w:w="3149" w:type="dxa"/>
            <w:gridSpan w:val="3"/>
            <w:tcBorders>
              <w:top w:val="nil"/>
              <w:left w:val="nil"/>
              <w:bottom w:val="nil"/>
              <w:right w:val="nil"/>
            </w:tcBorders>
            <w:vAlign w:val="center"/>
          </w:tcPr>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sz w:val="24"/>
              </w:rPr>
            </w:pPr>
            <w:r>
              <w:rPr>
                <w:rFonts w:hint="eastAsia" w:asciiTheme="minorEastAsia" w:hAnsiTheme="minorEastAsia" w:cstheme="minorEastAsia"/>
                <w:color w:val="000000"/>
                <w:kern w:val="0"/>
                <w:sz w:val="32"/>
                <w:szCs w:val="32"/>
              </w:rPr>
              <w:t>乙方（盖章）：</w:t>
            </w:r>
          </w:p>
        </w:tc>
      </w:tr>
    </w:tbl>
    <w:p>
      <w:pPr>
        <w:rPr>
          <w:rFonts w:asciiTheme="minorEastAsia" w:hAnsiTheme="minorEastAsia" w:cstheme="minorEastAsia"/>
          <w:b/>
          <w:bCs/>
          <w:sz w:val="32"/>
          <w:szCs w:val="40"/>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YzBlMGQwZWMxMzA0NWVmYTM3NTg4NmMyNGU1ZjI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21661C1"/>
    <w:rsid w:val="0CEC47F4"/>
    <w:rsid w:val="18393FA5"/>
    <w:rsid w:val="18AD5B27"/>
    <w:rsid w:val="1B587864"/>
    <w:rsid w:val="30B654E5"/>
    <w:rsid w:val="3A2D7B59"/>
    <w:rsid w:val="5FA38F79"/>
    <w:rsid w:val="657C52D0"/>
    <w:rsid w:val="6FE73771"/>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926</Words>
  <Characters>5283</Characters>
  <Lines>44</Lines>
  <Paragraphs>12</Paragraphs>
  <TotalTime>1</TotalTime>
  <ScaleCrop>false</ScaleCrop>
  <LinksUpToDate>false</LinksUpToDate>
  <CharactersWithSpaces>6197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森森</cp:lastModifiedBy>
  <cp:lastPrinted>2023-06-26T11:59:00Z</cp:lastPrinted>
  <dcterms:modified xsi:type="dcterms:W3CDTF">2024-04-21T23:54:24Z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4B49E8A16CDD438CB371A1D248ED29DE_13</vt:lpwstr>
  </property>
</Properties>
</file>